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BD" w:rsidRDefault="004D49BD">
      <w:pPr>
        <w:jc w:val="center"/>
        <w:rPr>
          <w:rFonts w:ascii="黑体" w:eastAsia="黑体" w:hAnsi="黑体" w:cs="黑体" w:hint="eastAsia"/>
          <w:b/>
          <w:bCs/>
          <w:sz w:val="56"/>
          <w:szCs w:val="56"/>
        </w:rPr>
      </w:pP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A375FB">
      <w:pPr>
        <w:jc w:val="center"/>
        <w:rPr>
          <w:rFonts w:ascii="黑体" w:eastAsia="黑体" w:hAnsi="黑体" w:cs="黑体"/>
          <w:b/>
          <w:bCs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sz w:val="72"/>
          <w:szCs w:val="72"/>
        </w:rPr>
        <w:t>财务管理文件汇编</w:t>
      </w: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A375FB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财务处</w:t>
      </w:r>
    </w:p>
    <w:p w:rsidR="004D49BD" w:rsidRDefault="00A375FB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2017</w:t>
      </w:r>
      <w:r>
        <w:rPr>
          <w:rFonts w:ascii="黑体" w:eastAsia="黑体" w:hAnsi="黑体" w:cs="黑体" w:hint="eastAsia"/>
          <w:b/>
          <w:bCs/>
          <w:sz w:val="52"/>
          <w:szCs w:val="52"/>
        </w:rPr>
        <w:t>年</w:t>
      </w:r>
      <w:r>
        <w:rPr>
          <w:rFonts w:ascii="黑体" w:eastAsia="黑体" w:hAnsi="黑体" w:cs="黑体" w:hint="eastAsia"/>
          <w:b/>
          <w:bCs/>
          <w:sz w:val="52"/>
          <w:szCs w:val="52"/>
        </w:rPr>
        <w:t>6</w:t>
      </w:r>
      <w:r>
        <w:rPr>
          <w:rFonts w:ascii="黑体" w:eastAsia="黑体" w:hAnsi="黑体" w:cs="黑体" w:hint="eastAsia"/>
          <w:b/>
          <w:bCs/>
          <w:sz w:val="52"/>
          <w:szCs w:val="52"/>
        </w:rPr>
        <w:t>月</w:t>
      </w: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:rsidR="004D49BD" w:rsidRDefault="00A375FB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lastRenderedPageBreak/>
        <w:t>目</w:t>
      </w: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  <w:r>
        <w:rPr>
          <w:rFonts w:ascii="黑体" w:eastAsia="黑体" w:hAnsi="黑体" w:cs="黑体" w:hint="eastAsia"/>
          <w:b/>
          <w:bCs/>
          <w:sz w:val="56"/>
          <w:szCs w:val="56"/>
        </w:rPr>
        <w:t>录</w:t>
      </w:r>
    </w:p>
    <w:p w:rsidR="004D49BD" w:rsidRDefault="004D49BD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4D49BD" w:rsidRDefault="00A375FB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综合管理办法</w:t>
      </w:r>
    </w:p>
    <w:p w:rsidR="004D49BD" w:rsidRDefault="00A375FB">
      <w:p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2"/>
          <w:szCs w:val="22"/>
        </w:rPr>
        <w:t>1.1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华东理工大学财务管理办法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2016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14</w:t>
      </w:r>
      <w:r>
        <w:rPr>
          <w:rFonts w:ascii="宋体" w:eastAsia="宋体" w:hAnsi="宋体" w:cs="宋体" w:hint="eastAsia"/>
          <w:sz w:val="22"/>
          <w:szCs w:val="22"/>
        </w:rPr>
        <w:t>号）…………………………………</w:t>
      </w:r>
      <w:r>
        <w:rPr>
          <w:rFonts w:ascii="宋体" w:eastAsia="宋体" w:hAnsi="宋体" w:cs="宋体" w:hint="eastAsia"/>
          <w:sz w:val="22"/>
          <w:szCs w:val="22"/>
        </w:rPr>
        <w:t>…</w:t>
      </w:r>
      <w:r>
        <w:rPr>
          <w:rFonts w:ascii="宋体" w:eastAsia="宋体" w:hAnsi="宋体" w:cs="宋体" w:hint="eastAsia"/>
          <w:sz w:val="22"/>
          <w:szCs w:val="22"/>
        </w:rPr>
        <w:t xml:space="preserve"> 1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1.</w:t>
      </w:r>
      <w:r>
        <w:rPr>
          <w:rFonts w:ascii="宋体" w:eastAsia="宋体" w:hAnsi="宋体" w:cs="宋体" w:hint="eastAsia"/>
          <w:sz w:val="22"/>
          <w:szCs w:val="22"/>
        </w:rPr>
        <w:t xml:space="preserve">2 </w:t>
      </w:r>
      <w:r>
        <w:rPr>
          <w:rFonts w:ascii="宋体" w:eastAsia="宋体" w:hAnsi="宋体" w:cs="宋体" w:hint="eastAsia"/>
          <w:sz w:val="22"/>
          <w:szCs w:val="22"/>
        </w:rPr>
        <w:t>华东理工大学经济责任制实施条例（修订版）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2010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2</w:t>
      </w:r>
      <w:r>
        <w:rPr>
          <w:rFonts w:ascii="宋体" w:eastAsia="宋体" w:hAnsi="宋体" w:cs="宋体" w:hint="eastAsia"/>
          <w:sz w:val="22"/>
          <w:szCs w:val="22"/>
        </w:rPr>
        <w:t>号）……………………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19</w:t>
      </w:r>
    </w:p>
    <w:p w:rsidR="004D49BD" w:rsidRDefault="00A375FB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预算及专项管理办法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2.1 </w:t>
      </w:r>
      <w:r>
        <w:rPr>
          <w:rFonts w:ascii="宋体" w:eastAsia="宋体" w:hAnsi="宋体" w:cs="宋体" w:hint="eastAsia"/>
          <w:sz w:val="22"/>
          <w:szCs w:val="22"/>
        </w:rPr>
        <w:t>华东理工大学预算管理暂行办法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2008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2</w:t>
      </w:r>
      <w:r>
        <w:rPr>
          <w:rFonts w:ascii="宋体" w:eastAsia="宋体" w:hAnsi="宋体" w:cs="宋体" w:hint="eastAsia"/>
          <w:sz w:val="22"/>
          <w:szCs w:val="22"/>
        </w:rPr>
        <w:t>号）……………………………………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39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2.2 </w:t>
      </w:r>
      <w:r>
        <w:rPr>
          <w:rFonts w:ascii="宋体" w:eastAsia="宋体" w:hAnsi="宋体" w:cs="宋体" w:hint="eastAsia"/>
          <w:sz w:val="22"/>
          <w:szCs w:val="22"/>
        </w:rPr>
        <w:t>华东理工大学项目支出预算管理办法（暂行）（校财〔</w:t>
      </w:r>
      <w:r>
        <w:rPr>
          <w:rFonts w:ascii="宋体" w:eastAsia="宋体" w:hAnsi="宋体" w:cs="宋体" w:hint="eastAsia"/>
          <w:sz w:val="22"/>
          <w:szCs w:val="22"/>
        </w:rPr>
        <w:t>2017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3</w:t>
      </w:r>
      <w:r>
        <w:rPr>
          <w:rFonts w:ascii="宋体" w:eastAsia="宋体" w:hAnsi="宋体" w:cs="宋体" w:hint="eastAsia"/>
          <w:sz w:val="22"/>
          <w:szCs w:val="22"/>
        </w:rPr>
        <w:t>号）……………………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46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2.3 </w:t>
      </w:r>
      <w:r>
        <w:rPr>
          <w:rFonts w:ascii="宋体" w:eastAsia="宋体" w:hAnsi="宋体" w:cs="宋体" w:hint="eastAsia"/>
          <w:sz w:val="22"/>
          <w:szCs w:val="22"/>
        </w:rPr>
        <w:t>华东理工大学中央财政专项经费预算执行进度管理办法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2017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4</w:t>
      </w:r>
      <w:r>
        <w:rPr>
          <w:rFonts w:ascii="宋体" w:eastAsia="宋体" w:hAnsi="宋体" w:cs="宋体" w:hint="eastAsia"/>
          <w:sz w:val="22"/>
          <w:szCs w:val="22"/>
        </w:rPr>
        <w:t>号）…………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59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2.4 </w:t>
      </w:r>
      <w:r>
        <w:rPr>
          <w:rFonts w:ascii="宋体" w:eastAsia="宋体" w:hAnsi="宋体" w:cs="宋体" w:hint="eastAsia"/>
          <w:sz w:val="22"/>
          <w:szCs w:val="22"/>
        </w:rPr>
        <w:t>华东理工大学改善基本办学条件专项资金管理办法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2017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2</w:t>
      </w:r>
      <w:r>
        <w:rPr>
          <w:rFonts w:ascii="宋体" w:eastAsia="宋体" w:hAnsi="宋体" w:cs="宋体" w:hint="eastAsia"/>
          <w:sz w:val="22"/>
          <w:szCs w:val="22"/>
        </w:rPr>
        <w:t>号）………………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68</w:t>
      </w:r>
    </w:p>
    <w:p w:rsidR="004D49BD" w:rsidRDefault="00A375FB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科研经费管理办法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3.1 </w:t>
      </w:r>
      <w:r>
        <w:rPr>
          <w:rFonts w:ascii="宋体" w:eastAsia="宋体" w:hAnsi="宋体" w:cs="宋体" w:hint="eastAsia"/>
          <w:sz w:val="22"/>
          <w:szCs w:val="22"/>
        </w:rPr>
        <w:t>华东理工大学科研经费管理实施细则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</w:t>
      </w:r>
      <w:bookmarkStart w:id="0" w:name="机关代字"/>
      <w:r>
        <w:rPr>
          <w:rFonts w:ascii="宋体" w:eastAsia="宋体" w:hAnsi="宋体" w:cs="宋体" w:hint="eastAsia"/>
          <w:sz w:val="22"/>
          <w:szCs w:val="22"/>
        </w:rPr>
        <w:t>校财</w:t>
      </w:r>
      <w:bookmarkEnd w:id="0"/>
      <w:r>
        <w:rPr>
          <w:rFonts w:ascii="宋体" w:eastAsia="宋体" w:hAnsi="宋体" w:cs="宋体" w:hint="eastAsia"/>
          <w:sz w:val="22"/>
          <w:szCs w:val="22"/>
        </w:rPr>
        <w:t>〔</w:t>
      </w:r>
      <w:bookmarkStart w:id="1" w:name="年份"/>
      <w:r>
        <w:rPr>
          <w:rFonts w:ascii="宋体" w:eastAsia="宋体" w:hAnsi="宋体" w:cs="宋体" w:hint="eastAsia"/>
          <w:sz w:val="22"/>
          <w:szCs w:val="22"/>
        </w:rPr>
        <w:t>2016</w:t>
      </w:r>
      <w:bookmarkEnd w:id="1"/>
      <w:r>
        <w:rPr>
          <w:rFonts w:ascii="宋体" w:eastAsia="宋体" w:hAnsi="宋体" w:cs="宋体" w:hint="eastAsia"/>
          <w:sz w:val="22"/>
          <w:szCs w:val="22"/>
        </w:rPr>
        <w:t>〕</w:t>
      </w:r>
      <w:bookmarkStart w:id="2" w:name="序号"/>
      <w:r>
        <w:rPr>
          <w:rFonts w:ascii="宋体" w:eastAsia="宋体" w:hAnsi="宋体" w:cs="宋体" w:hint="eastAsia"/>
          <w:sz w:val="22"/>
          <w:szCs w:val="22"/>
        </w:rPr>
        <w:t>9</w:t>
      </w:r>
      <w:bookmarkEnd w:id="2"/>
      <w:r>
        <w:rPr>
          <w:rFonts w:ascii="宋体" w:eastAsia="宋体" w:hAnsi="宋体" w:cs="宋体" w:hint="eastAsia"/>
          <w:sz w:val="22"/>
          <w:szCs w:val="22"/>
        </w:rPr>
        <w:t>号）………………………………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75</w:t>
      </w:r>
    </w:p>
    <w:p w:rsidR="004D49BD" w:rsidRDefault="00A375FB">
      <w:pPr>
        <w:spacing w:line="48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3.2 </w:t>
      </w:r>
      <w:r>
        <w:rPr>
          <w:rFonts w:ascii="宋体" w:eastAsia="宋体" w:hAnsi="宋体" w:cs="宋体" w:hint="eastAsia"/>
          <w:sz w:val="22"/>
          <w:szCs w:val="22"/>
        </w:rPr>
        <w:t>华东理工大学科研财务助理管理办法（校财〔</w:t>
      </w:r>
      <w:r>
        <w:rPr>
          <w:rFonts w:ascii="宋体" w:eastAsia="宋体" w:hAnsi="宋体" w:cs="宋体" w:hint="eastAsia"/>
          <w:sz w:val="22"/>
          <w:szCs w:val="22"/>
        </w:rPr>
        <w:t>2017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5</w:t>
      </w:r>
      <w:r>
        <w:rPr>
          <w:rFonts w:ascii="宋体" w:eastAsia="宋体" w:hAnsi="宋体" w:cs="宋体" w:hint="eastAsia"/>
          <w:sz w:val="22"/>
          <w:szCs w:val="22"/>
        </w:rPr>
        <w:t>号</w:t>
      </w:r>
      <w:r>
        <w:rPr>
          <w:rFonts w:ascii="宋体" w:eastAsia="宋体" w:hAnsi="宋体" w:cs="宋体" w:hint="eastAsia"/>
          <w:sz w:val="22"/>
          <w:szCs w:val="22"/>
        </w:rPr>
        <w:t>)</w:t>
      </w:r>
      <w:r>
        <w:rPr>
          <w:rFonts w:ascii="宋体" w:eastAsia="宋体" w:hAnsi="宋体" w:cs="宋体" w:hint="eastAsia"/>
          <w:sz w:val="22"/>
          <w:szCs w:val="22"/>
        </w:rPr>
        <w:t>………………………………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102</w:t>
      </w:r>
    </w:p>
    <w:p w:rsidR="004D49BD" w:rsidRDefault="00A375FB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经费管理办法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4</w:t>
      </w:r>
      <w:r>
        <w:rPr>
          <w:rFonts w:ascii="宋体" w:eastAsia="宋体" w:hAnsi="宋体" w:cs="宋体" w:hint="eastAsia"/>
          <w:sz w:val="22"/>
          <w:szCs w:val="22"/>
        </w:rPr>
        <w:t xml:space="preserve">.1 </w:t>
      </w:r>
      <w:r>
        <w:rPr>
          <w:rFonts w:ascii="宋体" w:eastAsia="宋体" w:hAnsi="宋体" w:cs="宋体" w:hint="eastAsia"/>
          <w:sz w:val="22"/>
          <w:szCs w:val="22"/>
        </w:rPr>
        <w:t>华东理工大学会议费管理办法（暂行）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2016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6</w:t>
      </w:r>
      <w:r>
        <w:rPr>
          <w:rFonts w:ascii="宋体" w:eastAsia="宋体" w:hAnsi="宋体" w:cs="宋体" w:hint="eastAsia"/>
          <w:sz w:val="22"/>
          <w:szCs w:val="22"/>
        </w:rPr>
        <w:t>号）……………………………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107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4.2 </w:t>
      </w:r>
      <w:r>
        <w:rPr>
          <w:rFonts w:ascii="宋体" w:eastAsia="宋体" w:hAnsi="宋体" w:cs="宋体" w:hint="eastAsia"/>
          <w:sz w:val="22"/>
          <w:szCs w:val="22"/>
        </w:rPr>
        <w:t>华东理工大学差旅费管理办法（暂行）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2016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7</w:t>
      </w:r>
      <w:r>
        <w:rPr>
          <w:rFonts w:ascii="宋体" w:eastAsia="宋体" w:hAnsi="宋体" w:cs="宋体" w:hint="eastAsia"/>
          <w:sz w:val="22"/>
          <w:szCs w:val="22"/>
        </w:rPr>
        <w:t>号）……………………………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116</w:t>
      </w:r>
    </w:p>
    <w:p w:rsidR="004D49BD" w:rsidRDefault="004D49BD">
      <w:pPr>
        <w:spacing w:line="480" w:lineRule="auto"/>
        <w:rPr>
          <w:rFonts w:ascii="宋体" w:eastAsia="宋体" w:hAnsi="宋体" w:cs="宋体"/>
          <w:sz w:val="22"/>
          <w:szCs w:val="22"/>
        </w:rPr>
      </w:pPr>
      <w:bookmarkStart w:id="3" w:name="_GoBack"/>
      <w:bookmarkEnd w:id="3"/>
    </w:p>
    <w:p w:rsidR="004D49BD" w:rsidRDefault="00A375FB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资金管理办法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5.1 </w:t>
      </w:r>
      <w:r>
        <w:rPr>
          <w:rFonts w:ascii="宋体" w:eastAsia="宋体" w:hAnsi="宋体" w:cs="宋体" w:hint="eastAsia"/>
          <w:sz w:val="22"/>
          <w:szCs w:val="22"/>
        </w:rPr>
        <w:t>华东理工大</w:t>
      </w:r>
      <w:r>
        <w:rPr>
          <w:rFonts w:ascii="宋体" w:eastAsia="宋体" w:hAnsi="宋体" w:cs="宋体" w:hint="eastAsia"/>
          <w:sz w:val="22"/>
          <w:szCs w:val="22"/>
        </w:rPr>
        <w:t>学大额货币资金支付审批办法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2010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3</w:t>
      </w:r>
      <w:r>
        <w:rPr>
          <w:rFonts w:ascii="宋体" w:eastAsia="宋体" w:hAnsi="宋体" w:cs="宋体" w:hint="eastAsia"/>
          <w:sz w:val="22"/>
          <w:szCs w:val="22"/>
        </w:rPr>
        <w:t>号）…………………………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128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5.2 </w:t>
      </w:r>
      <w:r>
        <w:rPr>
          <w:rFonts w:ascii="宋体" w:eastAsia="宋体" w:hAnsi="宋体" w:cs="宋体" w:hint="eastAsia"/>
          <w:sz w:val="22"/>
          <w:szCs w:val="22"/>
        </w:rPr>
        <w:t>华东理工大学货币资金管理办法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2016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10</w:t>
      </w:r>
      <w:r>
        <w:rPr>
          <w:rFonts w:ascii="宋体" w:eastAsia="宋体" w:hAnsi="宋体" w:cs="宋体" w:hint="eastAsia"/>
          <w:sz w:val="22"/>
          <w:szCs w:val="22"/>
        </w:rPr>
        <w:t>号）…………………………………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133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5.3 </w:t>
      </w:r>
      <w:r>
        <w:rPr>
          <w:rFonts w:ascii="宋体" w:eastAsia="宋体" w:hAnsi="宋体" w:cs="宋体" w:hint="eastAsia"/>
          <w:sz w:val="22"/>
          <w:szCs w:val="22"/>
        </w:rPr>
        <w:t>华东理工大学公务卡管理办法（暂行）（校财〔</w:t>
      </w:r>
      <w:r>
        <w:rPr>
          <w:rFonts w:ascii="宋体" w:eastAsia="宋体" w:hAnsi="宋体" w:cs="宋体" w:hint="eastAsia"/>
          <w:sz w:val="22"/>
          <w:szCs w:val="22"/>
        </w:rPr>
        <w:t>2017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5</w:t>
      </w:r>
      <w:r>
        <w:rPr>
          <w:rFonts w:ascii="宋体" w:eastAsia="宋体" w:hAnsi="宋体" w:cs="宋体" w:hint="eastAsia"/>
          <w:sz w:val="22"/>
          <w:szCs w:val="22"/>
        </w:rPr>
        <w:t>号）……………………………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138</w:t>
      </w:r>
    </w:p>
    <w:p w:rsidR="004D49BD" w:rsidRDefault="00A375FB">
      <w:pPr>
        <w:spacing w:line="480" w:lineRule="auto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  <w:sz w:val="22"/>
          <w:szCs w:val="22"/>
        </w:rPr>
        <w:lastRenderedPageBreak/>
        <w:t xml:space="preserve">5.4 </w:t>
      </w:r>
      <w:r>
        <w:rPr>
          <w:rFonts w:ascii="宋体" w:eastAsia="宋体" w:hAnsi="宋体" w:cs="宋体" w:hint="eastAsia"/>
          <w:sz w:val="22"/>
          <w:szCs w:val="22"/>
        </w:rPr>
        <w:t>华东理工大学往来帐管理办法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</w:t>
      </w:r>
      <w:r>
        <w:rPr>
          <w:rFonts w:ascii="宋体" w:eastAsia="宋体" w:hAnsi="宋体" w:cs="宋体" w:hint="eastAsia"/>
          <w:sz w:val="22"/>
          <w:szCs w:val="22"/>
        </w:rPr>
        <w:t>校财〔</w:t>
      </w:r>
      <w:r>
        <w:rPr>
          <w:rFonts w:ascii="宋体" w:eastAsia="宋体" w:hAnsi="宋体" w:cs="宋体" w:hint="eastAsia"/>
          <w:sz w:val="22"/>
          <w:szCs w:val="22"/>
        </w:rPr>
        <w:t>2016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12</w:t>
      </w:r>
      <w:r>
        <w:rPr>
          <w:rFonts w:ascii="宋体" w:eastAsia="宋体" w:hAnsi="宋体" w:cs="宋体" w:hint="eastAsia"/>
          <w:sz w:val="22"/>
          <w:szCs w:val="22"/>
        </w:rPr>
        <w:t>号</w:t>
      </w:r>
      <w:r>
        <w:rPr>
          <w:rFonts w:ascii="宋体" w:eastAsia="宋体" w:hAnsi="宋体" w:cs="宋体" w:hint="eastAsia"/>
          <w:sz w:val="22"/>
          <w:szCs w:val="22"/>
        </w:rPr>
        <w:t>）</w:t>
      </w:r>
      <w:r>
        <w:rPr>
          <w:rFonts w:ascii="宋体" w:eastAsia="宋体" w:hAnsi="宋体" w:cs="宋体" w:hint="eastAsia"/>
          <w:sz w:val="22"/>
          <w:szCs w:val="22"/>
        </w:rPr>
        <w:t xml:space="preserve">  </w:t>
      </w:r>
      <w:r>
        <w:rPr>
          <w:rFonts w:ascii="宋体" w:eastAsia="宋体" w:hAnsi="宋体" w:cs="宋体" w:hint="eastAsia"/>
          <w:sz w:val="22"/>
          <w:szCs w:val="22"/>
        </w:rPr>
        <w:t>…………………………………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150</w:t>
      </w:r>
    </w:p>
    <w:p w:rsidR="004D49BD" w:rsidRDefault="00A375FB">
      <w:pPr>
        <w:numPr>
          <w:ilvl w:val="0"/>
          <w:numId w:val="1"/>
        </w:num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收费管理办法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6.1 </w:t>
      </w:r>
      <w:r>
        <w:rPr>
          <w:rFonts w:ascii="宋体" w:eastAsia="宋体" w:hAnsi="宋体" w:cs="宋体" w:hint="eastAsia"/>
          <w:sz w:val="22"/>
          <w:szCs w:val="22"/>
        </w:rPr>
        <w:t>华东理工大学关于实行按学分制收费的暂行规定（修订稿）（校财〔</w:t>
      </w:r>
      <w:r>
        <w:rPr>
          <w:rFonts w:ascii="宋体" w:eastAsia="宋体" w:hAnsi="宋体" w:cs="宋体" w:hint="eastAsia"/>
          <w:sz w:val="22"/>
          <w:szCs w:val="22"/>
        </w:rPr>
        <w:t>2009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4</w:t>
      </w:r>
      <w:r>
        <w:rPr>
          <w:rFonts w:ascii="宋体" w:eastAsia="宋体" w:hAnsi="宋体" w:cs="宋体" w:hint="eastAsia"/>
          <w:sz w:val="22"/>
          <w:szCs w:val="22"/>
        </w:rPr>
        <w:t>号）……</w:t>
      </w:r>
      <w:r>
        <w:rPr>
          <w:rFonts w:ascii="宋体" w:eastAsia="宋体" w:hAnsi="宋体" w:cs="宋体" w:hint="eastAsia"/>
          <w:sz w:val="22"/>
          <w:szCs w:val="22"/>
        </w:rPr>
        <w:t xml:space="preserve"> 155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6.2 </w:t>
      </w:r>
      <w:r>
        <w:rPr>
          <w:rFonts w:ascii="宋体" w:eastAsia="宋体" w:hAnsi="宋体" w:cs="宋体" w:hint="eastAsia"/>
          <w:sz w:val="22"/>
          <w:szCs w:val="22"/>
        </w:rPr>
        <w:t>华东理工大学收据发票管理办法（校通字〔</w:t>
      </w:r>
      <w:r>
        <w:rPr>
          <w:rFonts w:ascii="宋体" w:eastAsia="宋体" w:hAnsi="宋体" w:cs="宋体" w:hint="eastAsia"/>
          <w:sz w:val="22"/>
          <w:szCs w:val="22"/>
        </w:rPr>
        <w:t>2002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89</w:t>
      </w:r>
      <w:r>
        <w:rPr>
          <w:rFonts w:ascii="宋体" w:eastAsia="宋体" w:hAnsi="宋体" w:cs="宋体" w:hint="eastAsia"/>
          <w:sz w:val="22"/>
          <w:szCs w:val="22"/>
        </w:rPr>
        <w:t>号）…………………………………</w:t>
      </w:r>
      <w:r>
        <w:rPr>
          <w:rFonts w:ascii="宋体" w:eastAsia="宋体" w:hAnsi="宋体" w:cs="宋体" w:hint="eastAsia"/>
          <w:sz w:val="22"/>
          <w:szCs w:val="22"/>
        </w:rPr>
        <w:t>159</w:t>
      </w:r>
    </w:p>
    <w:p w:rsidR="004D49BD" w:rsidRDefault="00A375FB">
      <w:p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7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、国有资产管理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办法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7.1 </w:t>
      </w:r>
      <w:r>
        <w:rPr>
          <w:rFonts w:ascii="宋体" w:eastAsia="宋体" w:hAnsi="宋体" w:cs="宋体" w:hint="eastAsia"/>
          <w:sz w:val="22"/>
          <w:szCs w:val="22"/>
        </w:rPr>
        <w:t>华东理工大学国有资产管理暂行办法</w:t>
      </w:r>
      <w:r>
        <w:rPr>
          <w:rFonts w:ascii="宋体" w:eastAsia="宋体" w:hAnsi="宋体" w:cs="宋体" w:hint="eastAsia"/>
          <w:sz w:val="22"/>
          <w:szCs w:val="22"/>
        </w:rPr>
        <w:t>(</w:t>
      </w:r>
      <w:r>
        <w:rPr>
          <w:rFonts w:ascii="宋体" w:eastAsia="宋体" w:hAnsi="宋体" w:cs="宋体" w:hint="eastAsia"/>
          <w:sz w:val="22"/>
          <w:szCs w:val="22"/>
        </w:rPr>
        <w:t>修订</w:t>
      </w:r>
      <w:r>
        <w:rPr>
          <w:rFonts w:ascii="宋体" w:eastAsia="宋体" w:hAnsi="宋体" w:cs="宋体" w:hint="eastAsia"/>
          <w:sz w:val="22"/>
          <w:szCs w:val="22"/>
        </w:rPr>
        <w:t>)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2016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2</w:t>
      </w:r>
      <w:r>
        <w:rPr>
          <w:rFonts w:ascii="宋体" w:eastAsia="宋体" w:hAnsi="宋体" w:cs="宋体" w:hint="eastAsia"/>
          <w:sz w:val="22"/>
          <w:szCs w:val="22"/>
        </w:rPr>
        <w:t>号）……………………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162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7.2 </w:t>
      </w:r>
      <w:r>
        <w:rPr>
          <w:rFonts w:ascii="宋体" w:eastAsia="宋体" w:hAnsi="宋体" w:cs="宋体" w:hint="eastAsia"/>
          <w:sz w:val="22"/>
          <w:szCs w:val="22"/>
        </w:rPr>
        <w:t>华东理工大学国有资产产权权证管理暂行办法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2016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8</w:t>
      </w:r>
      <w:r>
        <w:rPr>
          <w:rFonts w:ascii="宋体" w:eastAsia="宋体" w:hAnsi="宋体" w:cs="宋体" w:hint="eastAsia"/>
          <w:sz w:val="22"/>
          <w:szCs w:val="22"/>
        </w:rPr>
        <w:t>号）……………………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181</w:t>
      </w:r>
    </w:p>
    <w:p w:rsidR="004D49BD" w:rsidRDefault="00A375FB">
      <w:p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8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、内部控制管理办法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8.1 </w:t>
      </w:r>
      <w:r>
        <w:rPr>
          <w:rFonts w:ascii="宋体" w:eastAsia="宋体" w:hAnsi="宋体" w:cs="宋体" w:hint="eastAsia"/>
          <w:sz w:val="22"/>
          <w:szCs w:val="22"/>
        </w:rPr>
        <w:t>华东理工大学内部控制制度建设办法（试行）（校财〔</w:t>
      </w:r>
      <w:r>
        <w:rPr>
          <w:rFonts w:ascii="宋体" w:eastAsia="宋体" w:hAnsi="宋体" w:cs="宋体" w:hint="eastAsia"/>
          <w:sz w:val="22"/>
          <w:szCs w:val="22"/>
        </w:rPr>
        <w:t>2016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11</w:t>
      </w:r>
      <w:r>
        <w:rPr>
          <w:rFonts w:ascii="宋体" w:eastAsia="宋体" w:hAnsi="宋体" w:cs="宋体" w:hint="eastAsia"/>
          <w:sz w:val="22"/>
          <w:szCs w:val="22"/>
        </w:rPr>
        <w:t>号）……………………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188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8.2</w:t>
      </w:r>
      <w:r>
        <w:rPr>
          <w:rFonts w:ascii="宋体" w:eastAsia="宋体" w:hAnsi="宋体" w:cs="宋体" w:hint="eastAsia"/>
          <w:sz w:val="22"/>
          <w:szCs w:val="22"/>
        </w:rPr>
        <w:t>华东理工大学内部控制自我评价办法</w:t>
      </w:r>
      <w:r>
        <w:rPr>
          <w:rFonts w:ascii="宋体" w:eastAsia="宋体" w:hAnsi="宋体" w:cs="宋体" w:hint="eastAsia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sz w:val="22"/>
          <w:szCs w:val="22"/>
        </w:rPr>
        <w:t>（校财〔</w:t>
      </w:r>
      <w:r>
        <w:rPr>
          <w:rFonts w:ascii="宋体" w:eastAsia="宋体" w:hAnsi="宋体" w:cs="宋体" w:hint="eastAsia"/>
          <w:sz w:val="22"/>
          <w:szCs w:val="22"/>
        </w:rPr>
        <w:t>2016</w:t>
      </w:r>
      <w:r>
        <w:rPr>
          <w:rFonts w:ascii="宋体" w:eastAsia="宋体" w:hAnsi="宋体" w:cs="宋体" w:hint="eastAsia"/>
          <w:sz w:val="22"/>
          <w:szCs w:val="22"/>
        </w:rPr>
        <w:t>〕</w:t>
      </w:r>
      <w:r>
        <w:rPr>
          <w:rFonts w:ascii="宋体" w:eastAsia="宋体" w:hAnsi="宋体" w:cs="宋体" w:hint="eastAsia"/>
          <w:sz w:val="22"/>
          <w:szCs w:val="22"/>
        </w:rPr>
        <w:t>13</w:t>
      </w:r>
      <w:r>
        <w:rPr>
          <w:rFonts w:ascii="宋体" w:eastAsia="宋体" w:hAnsi="宋体" w:cs="宋体" w:hint="eastAsia"/>
          <w:sz w:val="22"/>
          <w:szCs w:val="22"/>
        </w:rPr>
        <w:t>号）…………………………</w:t>
      </w:r>
      <w:r>
        <w:rPr>
          <w:rFonts w:ascii="宋体" w:eastAsia="宋体" w:hAnsi="宋体" w:cs="宋体" w:hint="eastAsia"/>
          <w:sz w:val="22"/>
          <w:szCs w:val="22"/>
        </w:rPr>
        <w:t xml:space="preserve"> 194</w:t>
      </w:r>
    </w:p>
    <w:p w:rsidR="004D49BD" w:rsidRDefault="004D49BD">
      <w:p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</w:p>
    <w:p w:rsidR="004D49BD" w:rsidRDefault="00A375FB">
      <w:pPr>
        <w:numPr>
          <w:ilvl w:val="0"/>
          <w:numId w:val="2"/>
        </w:numPr>
        <w:spacing w:line="48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其他管理办法</w:t>
      </w:r>
    </w:p>
    <w:p w:rsidR="004D49BD" w:rsidRDefault="00A375FB">
      <w:pPr>
        <w:spacing w:line="480" w:lineRule="auto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 xml:space="preserve">9.1 </w:t>
      </w:r>
      <w:r>
        <w:rPr>
          <w:rFonts w:ascii="宋体" w:eastAsia="宋体" w:hAnsi="宋体" w:cs="宋体" w:hint="eastAsia"/>
          <w:sz w:val="22"/>
          <w:szCs w:val="22"/>
        </w:rPr>
        <w:t>华东理工大学校园卡使用及管理暂行规定</w:t>
      </w:r>
      <w:r>
        <w:rPr>
          <w:rFonts w:ascii="宋体" w:eastAsia="宋体" w:hAnsi="宋体" w:cs="宋体" w:hint="eastAsia"/>
          <w:sz w:val="22"/>
          <w:szCs w:val="22"/>
        </w:rPr>
        <w:t xml:space="preserve"> (</w:t>
      </w:r>
      <w:r>
        <w:rPr>
          <w:rFonts w:ascii="宋体" w:eastAsia="宋体" w:hAnsi="宋体" w:cs="宋体" w:hint="eastAsia"/>
          <w:sz w:val="22"/>
          <w:szCs w:val="22"/>
        </w:rPr>
        <w:t>待发文</w:t>
      </w:r>
      <w:r>
        <w:rPr>
          <w:rFonts w:ascii="宋体" w:eastAsia="宋体" w:hAnsi="宋体" w:cs="宋体" w:hint="eastAsia"/>
          <w:sz w:val="22"/>
          <w:szCs w:val="22"/>
        </w:rPr>
        <w:t>)</w:t>
      </w:r>
      <w:r>
        <w:rPr>
          <w:rFonts w:ascii="宋体" w:eastAsia="宋体" w:hAnsi="宋体" w:cs="宋体" w:hint="eastAsia"/>
          <w:sz w:val="22"/>
          <w:szCs w:val="22"/>
        </w:rPr>
        <w:t>………………………………………</w:t>
      </w:r>
      <w:r>
        <w:rPr>
          <w:rFonts w:ascii="宋体" w:eastAsia="宋体" w:hAnsi="宋体" w:cs="宋体" w:hint="eastAsia"/>
          <w:sz w:val="22"/>
          <w:szCs w:val="22"/>
        </w:rPr>
        <w:t>204</w:t>
      </w:r>
    </w:p>
    <w:sectPr w:rsidR="004D49BD">
      <w:pgSz w:w="11906" w:h="16838"/>
      <w:pgMar w:top="144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FB" w:rsidRDefault="00A375FB" w:rsidP="00571263">
      <w:r>
        <w:separator/>
      </w:r>
    </w:p>
  </w:endnote>
  <w:endnote w:type="continuationSeparator" w:id="0">
    <w:p w:rsidR="00A375FB" w:rsidRDefault="00A375FB" w:rsidP="0057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Shrut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FB" w:rsidRDefault="00A375FB" w:rsidP="00571263">
      <w:r>
        <w:separator/>
      </w:r>
    </w:p>
  </w:footnote>
  <w:footnote w:type="continuationSeparator" w:id="0">
    <w:p w:rsidR="00A375FB" w:rsidRDefault="00A375FB" w:rsidP="0057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2A22E"/>
    <w:multiLevelType w:val="singleLevel"/>
    <w:tmpl w:val="5922A22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277D94"/>
    <w:multiLevelType w:val="singleLevel"/>
    <w:tmpl w:val="59277D94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114BFB"/>
    <w:rsid w:val="004D49BD"/>
    <w:rsid w:val="004D49E3"/>
    <w:rsid w:val="00571263"/>
    <w:rsid w:val="005E4565"/>
    <w:rsid w:val="00A375FB"/>
    <w:rsid w:val="00BA4CD8"/>
    <w:rsid w:val="00BB3BE8"/>
    <w:rsid w:val="01921FC9"/>
    <w:rsid w:val="02145C16"/>
    <w:rsid w:val="037330E8"/>
    <w:rsid w:val="04513558"/>
    <w:rsid w:val="04E27247"/>
    <w:rsid w:val="05461448"/>
    <w:rsid w:val="06F04EFC"/>
    <w:rsid w:val="07061A7E"/>
    <w:rsid w:val="07D81B59"/>
    <w:rsid w:val="08C43E98"/>
    <w:rsid w:val="093C16CC"/>
    <w:rsid w:val="0A6178DE"/>
    <w:rsid w:val="0A95632C"/>
    <w:rsid w:val="0AFB2BD9"/>
    <w:rsid w:val="0BB7744F"/>
    <w:rsid w:val="0C114BFB"/>
    <w:rsid w:val="0CFF0107"/>
    <w:rsid w:val="0D8E5CAE"/>
    <w:rsid w:val="0E950673"/>
    <w:rsid w:val="0F4C72F6"/>
    <w:rsid w:val="0F985631"/>
    <w:rsid w:val="10D92F61"/>
    <w:rsid w:val="14D2402E"/>
    <w:rsid w:val="1607653F"/>
    <w:rsid w:val="16190755"/>
    <w:rsid w:val="16D52F5A"/>
    <w:rsid w:val="18671866"/>
    <w:rsid w:val="19291AD6"/>
    <w:rsid w:val="1B491E06"/>
    <w:rsid w:val="1B880E31"/>
    <w:rsid w:val="1E1B66F8"/>
    <w:rsid w:val="1E392613"/>
    <w:rsid w:val="1F7A6C9A"/>
    <w:rsid w:val="1FDF2C41"/>
    <w:rsid w:val="22713185"/>
    <w:rsid w:val="22CB584A"/>
    <w:rsid w:val="22D116D6"/>
    <w:rsid w:val="236C6D4D"/>
    <w:rsid w:val="23F179BD"/>
    <w:rsid w:val="25965263"/>
    <w:rsid w:val="25CE47CF"/>
    <w:rsid w:val="260D21A7"/>
    <w:rsid w:val="27C917A5"/>
    <w:rsid w:val="27E160E6"/>
    <w:rsid w:val="2A18704C"/>
    <w:rsid w:val="2A6D3657"/>
    <w:rsid w:val="2D3033D7"/>
    <w:rsid w:val="2ECE13B2"/>
    <w:rsid w:val="2EF675B2"/>
    <w:rsid w:val="305168FA"/>
    <w:rsid w:val="30AF6D29"/>
    <w:rsid w:val="312C1474"/>
    <w:rsid w:val="32124F74"/>
    <w:rsid w:val="32BD16EE"/>
    <w:rsid w:val="32E22D41"/>
    <w:rsid w:val="33123E15"/>
    <w:rsid w:val="338638F4"/>
    <w:rsid w:val="34492FF2"/>
    <w:rsid w:val="34FB469D"/>
    <w:rsid w:val="358D2D5A"/>
    <w:rsid w:val="37110EAA"/>
    <w:rsid w:val="37481DA5"/>
    <w:rsid w:val="37DA6E62"/>
    <w:rsid w:val="384E15F4"/>
    <w:rsid w:val="38C25C66"/>
    <w:rsid w:val="399E73C3"/>
    <w:rsid w:val="39FD647D"/>
    <w:rsid w:val="3A93071E"/>
    <w:rsid w:val="3AEA29C1"/>
    <w:rsid w:val="3AFC7C16"/>
    <w:rsid w:val="3B0E5A89"/>
    <w:rsid w:val="3B1D59D9"/>
    <w:rsid w:val="3BB71052"/>
    <w:rsid w:val="3C5264B4"/>
    <w:rsid w:val="3C6D7676"/>
    <w:rsid w:val="3C7E0737"/>
    <w:rsid w:val="3D604AD6"/>
    <w:rsid w:val="3D7A6C9F"/>
    <w:rsid w:val="3DDC6329"/>
    <w:rsid w:val="3F7954B2"/>
    <w:rsid w:val="40D93E11"/>
    <w:rsid w:val="41BB7FA1"/>
    <w:rsid w:val="42872C2C"/>
    <w:rsid w:val="42C932E8"/>
    <w:rsid w:val="46C71E98"/>
    <w:rsid w:val="47A57296"/>
    <w:rsid w:val="489F6353"/>
    <w:rsid w:val="495074F6"/>
    <w:rsid w:val="49D41DA0"/>
    <w:rsid w:val="4AB7259E"/>
    <w:rsid w:val="4D6C7213"/>
    <w:rsid w:val="4D9938CE"/>
    <w:rsid w:val="4F237DE7"/>
    <w:rsid w:val="50E4785F"/>
    <w:rsid w:val="52B44EAE"/>
    <w:rsid w:val="55204F4B"/>
    <w:rsid w:val="55BD5D31"/>
    <w:rsid w:val="55C14FC1"/>
    <w:rsid w:val="5A0E21C4"/>
    <w:rsid w:val="5A386526"/>
    <w:rsid w:val="5DB779DB"/>
    <w:rsid w:val="5E0F4308"/>
    <w:rsid w:val="5E0F5F0E"/>
    <w:rsid w:val="5EC476C2"/>
    <w:rsid w:val="5F1073E5"/>
    <w:rsid w:val="60076ABA"/>
    <w:rsid w:val="60110BC5"/>
    <w:rsid w:val="61386258"/>
    <w:rsid w:val="62590ED4"/>
    <w:rsid w:val="62653334"/>
    <w:rsid w:val="64DD6AC3"/>
    <w:rsid w:val="64F0508B"/>
    <w:rsid w:val="68AD737D"/>
    <w:rsid w:val="69281591"/>
    <w:rsid w:val="6CD93449"/>
    <w:rsid w:val="6D714F14"/>
    <w:rsid w:val="6E1378AA"/>
    <w:rsid w:val="6EC87E40"/>
    <w:rsid w:val="6F8A116B"/>
    <w:rsid w:val="6FC772B3"/>
    <w:rsid w:val="71332980"/>
    <w:rsid w:val="717F3979"/>
    <w:rsid w:val="72210761"/>
    <w:rsid w:val="723A0D48"/>
    <w:rsid w:val="73AA5338"/>
    <w:rsid w:val="73B46E3E"/>
    <w:rsid w:val="74561A3D"/>
    <w:rsid w:val="74C83052"/>
    <w:rsid w:val="77E451EB"/>
    <w:rsid w:val="789A4C79"/>
    <w:rsid w:val="78A65F79"/>
    <w:rsid w:val="79613E7D"/>
    <w:rsid w:val="797F2222"/>
    <w:rsid w:val="79A70CB4"/>
    <w:rsid w:val="7A5F2D50"/>
    <w:rsid w:val="7AE1110F"/>
    <w:rsid w:val="7AF3284A"/>
    <w:rsid w:val="7C4F6BAF"/>
    <w:rsid w:val="7C672F1A"/>
    <w:rsid w:val="7D813409"/>
    <w:rsid w:val="7DFC36E7"/>
    <w:rsid w:val="7E56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EA402"/>
  <w15:docId w15:val="{47060326-D392-46B9-8F72-F2569C8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styleId="a7">
    <w:name w:val="page number"/>
    <w:basedOn w:val="a0"/>
    <w:qFormat/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Cs w:val="32"/>
    </w:rPr>
  </w:style>
  <w:style w:type="paragraph" w:styleId="a8">
    <w:name w:val="header"/>
    <w:basedOn w:val="a"/>
    <w:link w:val="a9"/>
    <w:rsid w:val="00571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712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邢琳华</cp:lastModifiedBy>
  <cp:revision>4</cp:revision>
  <cp:lastPrinted>2017-05-26T01:57:00Z</cp:lastPrinted>
  <dcterms:created xsi:type="dcterms:W3CDTF">2017-10-20T05:43:00Z</dcterms:created>
  <dcterms:modified xsi:type="dcterms:W3CDTF">2017-10-20T06:34:00Z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